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0BF10" w14:textId="77777777" w:rsidR="00DE1B6E" w:rsidRPr="00C85BB2" w:rsidRDefault="00DE1B6E" w:rsidP="00DE1B6E">
      <w:r w:rsidRPr="00C85BB2">
        <w:rPr>
          <w:b/>
          <w:bCs/>
        </w:rPr>
        <w:t>Beste mevrouw, meneer,</w:t>
      </w:r>
    </w:p>
    <w:p w14:paraId="402E8761" w14:textId="77777777" w:rsidR="00DE1B6E" w:rsidRPr="00C85BB2" w:rsidRDefault="00DE1B6E" w:rsidP="00DE1B6E">
      <w:r w:rsidRPr="00C85BB2">
        <w:t xml:space="preserve">Bij een recente controle van ons patiëntendossier zagen wij dat het voor u zinvol kan zijn om uw </w:t>
      </w:r>
      <w:r w:rsidRPr="00C85BB2">
        <w:rPr>
          <w:b/>
          <w:bCs/>
        </w:rPr>
        <w:t>vaccinatie met het gecombineerde dTpa</w:t>
      </w:r>
      <w:r w:rsidRPr="00C85BB2">
        <w:rPr>
          <w:b/>
          <w:bCs/>
        </w:rPr>
        <w:noBreakHyphen/>
        <w:t>vaccin</w:t>
      </w:r>
      <w:r w:rsidRPr="00C85BB2">
        <w:t xml:space="preserve"> te bespreken. Dit is één vaccin dat beschermt tegen </w:t>
      </w:r>
      <w:r w:rsidRPr="00C85BB2">
        <w:rPr>
          <w:b/>
          <w:bCs/>
        </w:rPr>
        <w:t>difterie, tetanus en kinkhoest</w:t>
      </w:r>
      <w:r w:rsidRPr="00C85BB2">
        <w:t>.</w:t>
      </w:r>
    </w:p>
    <w:p w14:paraId="540C616A" w14:textId="77777777" w:rsidR="00DE1B6E" w:rsidRPr="00C85BB2" w:rsidRDefault="00DE1B6E" w:rsidP="00DE1B6E">
      <w:r w:rsidRPr="00C85BB2">
        <w:t xml:space="preserve">Uit onze gegevens blijkt dat het </w:t>
      </w:r>
      <w:r w:rsidRPr="00C85BB2">
        <w:rPr>
          <w:b/>
          <w:bCs/>
        </w:rPr>
        <w:t>langer dan 10 jaar geleden</w:t>
      </w:r>
      <w:r w:rsidRPr="00C85BB2">
        <w:t xml:space="preserve"> kan zijn dat u voor (een van) deze aandoeningen werd gevaccineerd. Hoewel het om één vaccin gaat, verschillen de </w:t>
      </w:r>
      <w:r w:rsidRPr="00C85BB2">
        <w:rPr>
          <w:b/>
          <w:bCs/>
        </w:rPr>
        <w:t>redenen om te vaccineren per aandoening</w:t>
      </w:r>
      <w:r w:rsidRPr="00C85BB2">
        <w:t>. Daarom bekijken we dit steeds samen met u, op maat van uw persoonlijke situatie.</w:t>
      </w:r>
    </w:p>
    <w:p w14:paraId="7A01FCCA" w14:textId="47A265A6" w:rsidR="00DE1B6E" w:rsidRPr="00C85BB2" w:rsidRDefault="00DE1B6E" w:rsidP="00DE1B6E">
      <w:pPr>
        <w:rPr>
          <w:b/>
          <w:bCs/>
        </w:rPr>
      </w:pPr>
      <w:r>
        <w:rPr>
          <w:b/>
          <w:bCs/>
        </w:rPr>
        <w:t>Tegen w</w:t>
      </w:r>
      <w:r w:rsidRPr="00C85BB2">
        <w:rPr>
          <w:b/>
          <w:bCs/>
        </w:rPr>
        <w:t>at beschermt dit vaccin?</w:t>
      </w:r>
    </w:p>
    <w:p w14:paraId="394BD70E" w14:textId="77777777" w:rsidR="00DE1B6E" w:rsidRPr="00C85BB2" w:rsidRDefault="00DE1B6E" w:rsidP="00DE1B6E">
      <w:r w:rsidRPr="00C85BB2">
        <w:rPr>
          <w:b/>
          <w:bCs/>
        </w:rPr>
        <w:t>Tetanus (klem)</w:t>
      </w:r>
      <w:r w:rsidRPr="00C85BB2">
        <w:br/>
        <w:t xml:space="preserve">Tetanus is een ernstige infectie die wordt veroorzaakt door bacteriën die in onze omgeving voorkomen. Besmetting kan gebeuren via </w:t>
      </w:r>
      <w:r w:rsidRPr="00C85BB2">
        <w:rPr>
          <w:b/>
          <w:bCs/>
        </w:rPr>
        <w:t>gewone wondjes</w:t>
      </w:r>
      <w:r w:rsidRPr="00C85BB2">
        <w:t>, zoals snij</w:t>
      </w:r>
      <w:r w:rsidRPr="00C85BB2">
        <w:noBreakHyphen/>
        <w:t xml:space="preserve"> of schaafwonden, prikletsels of letsels waarbij aarde of vuil in contact komt met de wonde.</w:t>
      </w:r>
      <w:r w:rsidRPr="00C85BB2">
        <w:br/>
        <w:t>Het risico is verhoogd bij bepaalde groepen, onder meer:</w:t>
      </w:r>
    </w:p>
    <w:p w14:paraId="2D860FBA" w14:textId="77777777" w:rsidR="00DE1B6E" w:rsidRPr="00C85BB2" w:rsidRDefault="00DE1B6E" w:rsidP="00DE1B6E">
      <w:pPr>
        <w:numPr>
          <w:ilvl w:val="0"/>
          <w:numId w:val="1"/>
        </w:numPr>
        <w:spacing w:after="0"/>
      </w:pPr>
      <w:r w:rsidRPr="00C85BB2">
        <w:t>mensen die regelmatig tuinieren of met aarde werken;</w:t>
      </w:r>
    </w:p>
    <w:p w14:paraId="0B160BAB" w14:textId="77777777" w:rsidR="00DE1B6E" w:rsidRPr="00C85BB2" w:rsidRDefault="00DE1B6E" w:rsidP="00DE1B6E">
      <w:pPr>
        <w:numPr>
          <w:ilvl w:val="0"/>
          <w:numId w:val="1"/>
        </w:numPr>
        <w:spacing w:after="0"/>
      </w:pPr>
      <w:r w:rsidRPr="00C85BB2">
        <w:t>personen met een beroep of hobby met verhoogde kans op verwondingen (bv. bouw, landbouw, groenonderhoud, sport);</w:t>
      </w:r>
    </w:p>
    <w:p w14:paraId="67CA6254" w14:textId="77777777" w:rsidR="00DE1B6E" w:rsidRDefault="00DE1B6E" w:rsidP="00DE1B6E">
      <w:pPr>
        <w:numPr>
          <w:ilvl w:val="0"/>
          <w:numId w:val="1"/>
        </w:numPr>
        <w:spacing w:after="0"/>
      </w:pPr>
      <w:r w:rsidRPr="00C85BB2">
        <w:t>mensen die vaak reizen.</w:t>
      </w:r>
    </w:p>
    <w:p w14:paraId="5A2B2E18" w14:textId="77777777" w:rsidR="00DE1B6E" w:rsidRPr="00C85BB2" w:rsidRDefault="00DE1B6E" w:rsidP="00DE1B6E">
      <w:pPr>
        <w:spacing w:after="0"/>
        <w:ind w:left="720"/>
      </w:pPr>
    </w:p>
    <w:p w14:paraId="4594390B" w14:textId="77777777" w:rsidR="00DE1B6E" w:rsidRPr="00C85BB2" w:rsidRDefault="00DE1B6E" w:rsidP="00DE1B6E">
      <w:r>
        <w:t>Enkel</w:t>
      </w:r>
      <w:r w:rsidRPr="00C85BB2">
        <w:t xml:space="preserve"> vaccinatie </w:t>
      </w:r>
      <w:r>
        <w:t xml:space="preserve">biedt </w:t>
      </w:r>
      <w:r w:rsidRPr="00C85BB2">
        <w:t xml:space="preserve">bescherming. </w:t>
      </w:r>
      <w:r w:rsidRPr="00C85BB2">
        <w:rPr>
          <w:b/>
          <w:bCs/>
        </w:rPr>
        <w:t>Het is beter om vooraf beschermd te zijn dan pas te moeten vaccineren of behandelen na een wonde.</w:t>
      </w:r>
    </w:p>
    <w:p w14:paraId="0D8C921A" w14:textId="6764F107" w:rsidR="00DE1B6E" w:rsidRDefault="00DE1B6E" w:rsidP="00DE1B6E">
      <w:r w:rsidRPr="00C85BB2">
        <w:rPr>
          <w:b/>
          <w:bCs/>
        </w:rPr>
        <w:t>Difterie</w:t>
      </w:r>
      <w:r w:rsidRPr="00C85BB2">
        <w:br/>
        <w:t xml:space="preserve">Difterie komt in België weinig voor, maar kan </w:t>
      </w:r>
      <w:r w:rsidRPr="00C85BB2">
        <w:rPr>
          <w:b/>
          <w:bCs/>
        </w:rPr>
        <w:t>ernstig verlopen</w:t>
      </w:r>
      <w:r w:rsidRPr="00C85BB2">
        <w:t xml:space="preserve"> bij mensen die niet of onvoldoende gevaccineerd zijn.</w:t>
      </w:r>
      <w:r>
        <w:t xml:space="preserve"> </w:t>
      </w:r>
      <w:r w:rsidRPr="00C85BB2">
        <w:t xml:space="preserve">Het risico is vooral relevant bij reizen </w:t>
      </w:r>
      <w:r>
        <w:t xml:space="preserve">in </w:t>
      </w:r>
      <w:r w:rsidRPr="00C85BB2">
        <w:t xml:space="preserve">regio’s waar difterie vaker voorkomt. </w:t>
      </w:r>
    </w:p>
    <w:p w14:paraId="625D2B2B" w14:textId="339ABF50" w:rsidR="00DE1B6E" w:rsidRPr="00C85BB2" w:rsidRDefault="00DE1B6E" w:rsidP="00DE1B6E">
      <w:r>
        <w:t>Ook als u niet van plan bent om in de nabije toekomst te reizen is v</w:t>
      </w:r>
      <w:r w:rsidRPr="00C85BB2">
        <w:t xml:space="preserve">accinatie </w:t>
      </w:r>
      <w:r>
        <w:t xml:space="preserve">tegen difterie belangrijk. Het helpt </w:t>
      </w:r>
      <w:r w:rsidRPr="00C85BB2">
        <w:t>om de ziekte</w:t>
      </w:r>
      <w:r>
        <w:t xml:space="preserve"> in ons land</w:t>
      </w:r>
      <w:r w:rsidRPr="00C85BB2">
        <w:t xml:space="preserve"> </w:t>
      </w:r>
      <w:r w:rsidRPr="00C85BB2">
        <w:rPr>
          <w:b/>
          <w:bCs/>
        </w:rPr>
        <w:t>uit de bevolking te weren</w:t>
      </w:r>
      <w:r w:rsidRPr="00C85BB2">
        <w:t xml:space="preserve"> en verspreiding te voorkomen.</w:t>
      </w:r>
    </w:p>
    <w:p w14:paraId="2B4DF819" w14:textId="77777777" w:rsidR="00DE1B6E" w:rsidRPr="00C85BB2" w:rsidRDefault="00DE1B6E" w:rsidP="00DE1B6E">
      <w:r w:rsidRPr="00C85BB2">
        <w:rPr>
          <w:b/>
          <w:bCs/>
        </w:rPr>
        <w:t>Kinkhoest</w:t>
      </w:r>
      <w:r w:rsidRPr="00C85BB2">
        <w:br/>
        <w:t xml:space="preserve">Kinkhoest verloopt bij volwassenen meestal niet ernstig, maar kan klachten geven van </w:t>
      </w:r>
      <w:r w:rsidRPr="00C85BB2">
        <w:rPr>
          <w:b/>
          <w:bCs/>
        </w:rPr>
        <w:t>langdurige en hinderlijke hoest</w:t>
      </w:r>
      <w:r w:rsidRPr="00C85BB2">
        <w:t xml:space="preserve">. De bescherming tegen kinkhoest </w:t>
      </w:r>
      <w:r w:rsidRPr="00C85BB2">
        <w:rPr>
          <w:b/>
          <w:bCs/>
        </w:rPr>
        <w:t>neemt in de loop der jaren af</w:t>
      </w:r>
      <w:r w:rsidRPr="00C85BB2">
        <w:t>.</w:t>
      </w:r>
      <w:r w:rsidRPr="00C85BB2">
        <w:br/>
        <w:t xml:space="preserve">Vaccinatie is daarom vooral belangrijk voor mensen die </w:t>
      </w:r>
      <w:r w:rsidRPr="00C85BB2">
        <w:rPr>
          <w:b/>
          <w:bCs/>
        </w:rPr>
        <w:t>nauw contact hebben met jonge baby’s</w:t>
      </w:r>
      <w:r w:rsidRPr="00C85BB2">
        <w:t>, voor wie kinkhoest wel gevaarlijk kan zijn. Het gaat bijvoorbeeld om:</w:t>
      </w:r>
    </w:p>
    <w:p w14:paraId="6933AB00" w14:textId="77777777" w:rsidR="00DE1B6E" w:rsidRPr="00C85BB2" w:rsidRDefault="00DE1B6E" w:rsidP="00DE1B6E">
      <w:pPr>
        <w:numPr>
          <w:ilvl w:val="0"/>
          <w:numId w:val="2"/>
        </w:numPr>
        <w:spacing w:after="0"/>
      </w:pPr>
      <w:r w:rsidRPr="00C85BB2">
        <w:t>(toekomstige) ouders;</w:t>
      </w:r>
    </w:p>
    <w:p w14:paraId="7E34099F" w14:textId="77777777" w:rsidR="00DE1B6E" w:rsidRPr="00C85BB2" w:rsidRDefault="00DE1B6E" w:rsidP="00DE1B6E">
      <w:pPr>
        <w:numPr>
          <w:ilvl w:val="0"/>
          <w:numId w:val="2"/>
        </w:numPr>
        <w:spacing w:after="0"/>
      </w:pPr>
      <w:r w:rsidRPr="00C85BB2">
        <w:t>broers en zussen;</w:t>
      </w:r>
    </w:p>
    <w:p w14:paraId="2D6204CF" w14:textId="77777777" w:rsidR="00DE1B6E" w:rsidRPr="00C85BB2" w:rsidRDefault="00DE1B6E" w:rsidP="00DE1B6E">
      <w:pPr>
        <w:numPr>
          <w:ilvl w:val="0"/>
          <w:numId w:val="2"/>
        </w:numPr>
        <w:spacing w:after="0"/>
      </w:pPr>
      <w:r w:rsidRPr="00C85BB2">
        <w:t>grootouders;</w:t>
      </w:r>
    </w:p>
    <w:p w14:paraId="245F5058" w14:textId="77777777" w:rsidR="00DE1B6E" w:rsidRPr="00C85BB2" w:rsidRDefault="00DE1B6E" w:rsidP="00DE1B6E">
      <w:pPr>
        <w:numPr>
          <w:ilvl w:val="0"/>
          <w:numId w:val="2"/>
        </w:numPr>
        <w:spacing w:after="0"/>
      </w:pPr>
      <w:r w:rsidRPr="00C85BB2">
        <w:t>babysitters;</w:t>
      </w:r>
    </w:p>
    <w:p w14:paraId="7799FCF5" w14:textId="77777777" w:rsidR="00DE1B6E" w:rsidRPr="00C85BB2" w:rsidRDefault="00DE1B6E" w:rsidP="00DE1B6E">
      <w:pPr>
        <w:numPr>
          <w:ilvl w:val="0"/>
          <w:numId w:val="2"/>
        </w:numPr>
        <w:spacing w:after="0"/>
      </w:pPr>
      <w:r w:rsidRPr="00C85BB2">
        <w:t>medewerkers van kinderdagverblijven;</w:t>
      </w:r>
    </w:p>
    <w:p w14:paraId="698A3DA9" w14:textId="77777777" w:rsidR="00DE1B6E" w:rsidRPr="00C85BB2" w:rsidRDefault="00DE1B6E" w:rsidP="00DE1B6E">
      <w:pPr>
        <w:numPr>
          <w:ilvl w:val="0"/>
          <w:numId w:val="2"/>
        </w:numPr>
        <w:spacing w:after="0"/>
      </w:pPr>
      <w:r w:rsidRPr="00C85BB2">
        <w:t>onthaalouders;</w:t>
      </w:r>
    </w:p>
    <w:p w14:paraId="776C6391" w14:textId="77777777" w:rsidR="00DE1B6E" w:rsidRDefault="00DE1B6E" w:rsidP="00DE1B6E">
      <w:pPr>
        <w:numPr>
          <w:ilvl w:val="0"/>
          <w:numId w:val="2"/>
        </w:numPr>
        <w:spacing w:after="0"/>
      </w:pPr>
      <w:r w:rsidRPr="00C85BB2">
        <w:t>kraamverzorgenden, vroedvrouwen en andere zorgverleners rond jonge gezinnen.</w:t>
      </w:r>
    </w:p>
    <w:p w14:paraId="1434B674" w14:textId="77777777" w:rsidR="00DE1B6E" w:rsidRPr="00C85BB2" w:rsidRDefault="00DE1B6E" w:rsidP="00DE1B6E">
      <w:pPr>
        <w:spacing w:after="0"/>
        <w:ind w:left="720"/>
      </w:pPr>
    </w:p>
    <w:p w14:paraId="7D2D8EDC" w14:textId="685C5A80" w:rsidR="00DE1B6E" w:rsidRPr="00DE1B6E" w:rsidRDefault="00DE1B6E" w:rsidP="00DE1B6E">
      <w:pPr>
        <w:rPr>
          <w:b/>
          <w:bCs/>
        </w:rPr>
      </w:pPr>
      <w:r w:rsidRPr="00C85BB2">
        <w:rPr>
          <w:b/>
          <w:bCs/>
        </w:rPr>
        <w:t>Wat betekent dit voor u?</w:t>
      </w:r>
    </w:p>
    <w:p w14:paraId="57CE995D" w14:textId="77777777" w:rsidR="00DE1B6E" w:rsidRPr="00C85BB2" w:rsidRDefault="00DE1B6E" w:rsidP="00DE1B6E">
      <w:pPr>
        <w:numPr>
          <w:ilvl w:val="0"/>
          <w:numId w:val="3"/>
        </w:numPr>
        <w:spacing w:after="0"/>
      </w:pPr>
      <w:r w:rsidRPr="00C85BB2">
        <w:t xml:space="preserve">Afhankelijk van uw eerdere vaccinaties kan </w:t>
      </w:r>
      <w:r w:rsidRPr="00C85BB2">
        <w:rPr>
          <w:b/>
          <w:bCs/>
        </w:rPr>
        <w:t>één dosis of een vaccinatieschema</w:t>
      </w:r>
      <w:r w:rsidRPr="00C85BB2">
        <w:t xml:space="preserve"> nodig zijn.</w:t>
      </w:r>
    </w:p>
    <w:p w14:paraId="2BDE5FF9" w14:textId="77777777" w:rsidR="00DE1B6E" w:rsidRDefault="00DE1B6E" w:rsidP="00DE1B6E">
      <w:pPr>
        <w:numPr>
          <w:ilvl w:val="0"/>
          <w:numId w:val="3"/>
        </w:numPr>
        <w:spacing w:after="0"/>
      </w:pPr>
      <w:r w:rsidRPr="00C85BB2">
        <w:t xml:space="preserve">Het vaccin is </w:t>
      </w:r>
      <w:r w:rsidRPr="00C85BB2">
        <w:rPr>
          <w:b/>
          <w:bCs/>
        </w:rPr>
        <w:t>gratis</w:t>
      </w:r>
      <w:r w:rsidRPr="00C85BB2">
        <w:t>.</w:t>
      </w:r>
    </w:p>
    <w:p w14:paraId="0D14AF79" w14:textId="77777777" w:rsidR="00DE1B6E" w:rsidRPr="00C85BB2" w:rsidRDefault="00DE1B6E" w:rsidP="00DE1B6E">
      <w:pPr>
        <w:spacing w:after="0"/>
        <w:ind w:left="720"/>
      </w:pPr>
    </w:p>
    <w:p w14:paraId="6D9C6A87" w14:textId="6BF9B0AF" w:rsidR="00DE1B6E" w:rsidRPr="00C85BB2" w:rsidRDefault="00DE1B6E" w:rsidP="00DE1B6E">
      <w:r w:rsidRPr="00C85BB2">
        <w:lastRenderedPageBreak/>
        <w:t>Bent u mogelijk al gevaccineerd buiten onze praktijk (bijvoorbeeld via arbeidsgeneeskunde, een ziekenhuis of een andere arts)?</w:t>
      </w:r>
      <w:r w:rsidRPr="00C85BB2">
        <w:br/>
        <w:t xml:space="preserve">U kan dit gedeeltelijk nakijken via </w:t>
      </w:r>
      <w:hyperlink r:id="rId8" w:history="1">
        <w:r w:rsidRPr="00DE1B6E">
          <w:rPr>
            <w:rStyle w:val="Hyperlink"/>
          </w:rPr>
          <w:t>mijn vaccinaties</w:t>
        </w:r>
      </w:hyperlink>
      <w:r>
        <w:t xml:space="preserve">. </w:t>
      </w:r>
      <w:r w:rsidRPr="00C85BB2">
        <w:t xml:space="preserve">Deze online tool bevat vooral </w:t>
      </w:r>
      <w:r w:rsidRPr="00C85BB2">
        <w:rPr>
          <w:b/>
          <w:bCs/>
        </w:rPr>
        <w:t>recent toegediende vaccinaties</w:t>
      </w:r>
      <w:r w:rsidRPr="00C85BB2">
        <w:t xml:space="preserve">. Oudere vaccinaties staan er soms niet in, waardoor het nodig kan zijn om uw </w:t>
      </w:r>
      <w:r w:rsidRPr="00C85BB2">
        <w:rPr>
          <w:b/>
          <w:bCs/>
        </w:rPr>
        <w:t>vaccinatiekaart</w:t>
      </w:r>
      <w:r w:rsidRPr="00C85BB2">
        <w:t xml:space="preserve"> of andere persoonlijke documenten te raadplegen. U mag deze informatie uiteraard ook met ons delen.</w:t>
      </w:r>
    </w:p>
    <w:p w14:paraId="24AFB860" w14:textId="77777777" w:rsidR="00DE1B6E" w:rsidRPr="00C85BB2" w:rsidRDefault="00DE1B6E" w:rsidP="00DE1B6E">
      <w:r w:rsidRPr="00C85BB2">
        <w:rPr>
          <w:rFonts w:ascii="Segoe UI Emoji" w:hAnsi="Segoe UI Emoji" w:cs="Segoe UI Emoji"/>
        </w:rPr>
        <w:t>👉</w:t>
      </w:r>
      <w:r w:rsidRPr="00C85BB2">
        <w:t xml:space="preserve"> </w:t>
      </w:r>
      <w:r w:rsidRPr="00C85BB2">
        <w:rPr>
          <w:b/>
          <w:bCs/>
        </w:rPr>
        <w:t>U bent welkom om contact op te nemen met de praktijk</w:t>
      </w:r>
      <w:r w:rsidRPr="00C85BB2">
        <w:t xml:space="preserve"> om dit samen te bespreken of een afspraak te maken. Zo kunnen we samen een weloverwogen beslissing nemen.</w:t>
      </w:r>
    </w:p>
    <w:p w14:paraId="0441141E" w14:textId="77777777" w:rsidR="00DE1B6E" w:rsidRPr="00C85BB2" w:rsidRDefault="00DE1B6E" w:rsidP="00DE1B6E">
      <w:r w:rsidRPr="00C85BB2">
        <w:t>Met vriendelijke groeten</w:t>
      </w:r>
    </w:p>
    <w:p w14:paraId="4FAD8330" w14:textId="77777777" w:rsidR="00DE1B6E" w:rsidRPr="00C85BB2" w:rsidRDefault="00DE1B6E" w:rsidP="00DE1B6E">
      <w:r w:rsidRPr="00C85BB2">
        <w:rPr>
          <w:b/>
          <w:bCs/>
        </w:rPr>
        <w:t>Het team van uw huisartsenpraktijk</w:t>
      </w:r>
    </w:p>
    <w:p w14:paraId="1AADF209" w14:textId="77777777" w:rsidR="00DE1B6E" w:rsidRPr="00427F18" w:rsidRDefault="00DE1B6E" w:rsidP="00DE1B6E">
      <w:pPr>
        <w:rPr>
          <w:lang w:val="nl-NL"/>
        </w:rPr>
      </w:pPr>
    </w:p>
    <w:p w14:paraId="1F24E5B8" w14:textId="77777777" w:rsidR="00B85584" w:rsidRDefault="00B85584"/>
    <w:sectPr w:rsidR="00B85584" w:rsidSect="00DE1B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821B0"/>
    <w:multiLevelType w:val="multilevel"/>
    <w:tmpl w:val="2196B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5147BC"/>
    <w:multiLevelType w:val="multilevel"/>
    <w:tmpl w:val="7E9E0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B60A2C"/>
    <w:multiLevelType w:val="multilevel"/>
    <w:tmpl w:val="E2009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C030D0"/>
    <w:multiLevelType w:val="multilevel"/>
    <w:tmpl w:val="ABF2E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8615861">
    <w:abstractNumId w:val="1"/>
  </w:num>
  <w:num w:numId="2" w16cid:durableId="1982539363">
    <w:abstractNumId w:val="0"/>
  </w:num>
  <w:num w:numId="3" w16cid:durableId="1958565291">
    <w:abstractNumId w:val="2"/>
  </w:num>
  <w:num w:numId="4" w16cid:durableId="1360691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B6E"/>
    <w:rsid w:val="00390506"/>
    <w:rsid w:val="00403E68"/>
    <w:rsid w:val="00B42B6A"/>
    <w:rsid w:val="00B85584"/>
    <w:rsid w:val="00BA6A3F"/>
    <w:rsid w:val="00D576C6"/>
    <w:rsid w:val="00DE1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98253"/>
  <w15:chartTrackingRefBased/>
  <w15:docId w15:val="{51606EBD-129C-4A38-8223-424B86BAE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E1B6E"/>
  </w:style>
  <w:style w:type="paragraph" w:styleId="Kop1">
    <w:name w:val="heading 1"/>
    <w:basedOn w:val="Standaard"/>
    <w:next w:val="Standaard"/>
    <w:link w:val="Kop1Char"/>
    <w:uiPriority w:val="9"/>
    <w:qFormat/>
    <w:rsid w:val="00DE1B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E1B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E1B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E1B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E1B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E1B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E1B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E1B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E1B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E1B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E1B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E1B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E1B6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E1B6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E1B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E1B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E1B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E1B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E1B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E1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E1B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E1B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E1B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E1B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E1B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E1B6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E1B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E1B6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E1B6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DE1B6E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E1B6E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E1B6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jngezondheid.belgie.be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b68125-5b8f-4d63-9dcb-d0e0a8a0a8af" xsi:nil="true"/>
    <lcf76f155ced4ddcb4097134ff3c332f xmlns="2694106a-ea98-4649-a6f8-f8a444b0e6a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A2098E0EE8FA4790FFAB81F2A24F97" ma:contentTypeVersion="13" ma:contentTypeDescription="Een nieuw document maken." ma:contentTypeScope="" ma:versionID="4548ee8a0281bb1c0723927dc0807117">
  <xsd:schema xmlns:xsd="http://www.w3.org/2001/XMLSchema" xmlns:xs="http://www.w3.org/2001/XMLSchema" xmlns:p="http://schemas.microsoft.com/office/2006/metadata/properties" xmlns:ns2="2694106a-ea98-4649-a6f8-f8a444b0e6a3" xmlns:ns3="36b68125-5b8f-4d63-9dcb-d0e0a8a0a8af" targetNamespace="http://schemas.microsoft.com/office/2006/metadata/properties" ma:root="true" ma:fieldsID="c7493bcc98ef402d522fb3c935999832" ns2:_="" ns3:_="">
    <xsd:import namespace="2694106a-ea98-4649-a6f8-f8a444b0e6a3"/>
    <xsd:import namespace="36b68125-5b8f-4d63-9dcb-d0e0a8a0a8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4106a-ea98-4649-a6f8-f8a444b0e6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31c1cf8-5b2b-4f98-b345-dcc0cbe164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b68125-5b8f-4d63-9dcb-d0e0a8a0a8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0f090f4-b448-41c4-9d62-0cbbf1d5f87f}" ma:internalName="TaxCatchAll" ma:showField="CatchAllData" ma:web="36b68125-5b8f-4d63-9dcb-d0e0a8a0a8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BCDD44-0163-435B-8DF0-A764A704AA68}">
  <ds:schemaRefs>
    <ds:schemaRef ds:uri="http://schemas.microsoft.com/office/2006/metadata/properties"/>
    <ds:schemaRef ds:uri="http://schemas.microsoft.com/office/infopath/2007/PartnerControls"/>
    <ds:schemaRef ds:uri="36b68125-5b8f-4d63-9dcb-d0e0a8a0a8af"/>
    <ds:schemaRef ds:uri="2694106a-ea98-4649-a6f8-f8a444b0e6a3"/>
  </ds:schemaRefs>
</ds:datastoreItem>
</file>

<file path=customXml/itemProps2.xml><?xml version="1.0" encoding="utf-8"?>
<ds:datastoreItem xmlns:ds="http://schemas.openxmlformats.org/officeDocument/2006/customXml" ds:itemID="{DB9C9C8A-8807-475F-9CD7-20B40AC901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69FE1A-050A-4E38-AB47-64EA2E1D4F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94106a-ea98-4649-a6f8-f8a444b0e6a3"/>
    <ds:schemaRef ds:uri="36b68125-5b8f-4d63-9dcb-d0e0a8a0a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465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Leirs | Khobra</dc:creator>
  <cp:keywords/>
  <dc:description/>
  <cp:lastModifiedBy>Chantal Leirs | Khobra</cp:lastModifiedBy>
  <cp:revision>2</cp:revision>
  <dcterms:created xsi:type="dcterms:W3CDTF">2026-04-20T12:28:00Z</dcterms:created>
  <dcterms:modified xsi:type="dcterms:W3CDTF">2026-04-28T09:09:00Z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0x010100F1A2098E0EE8FA4790FFAB81F2A24F97</vt:lpwstr>
  </property>
  <property fmtid="{D5CDD505-2E9C-101B-9397-08002B2CF9AE}" pid="3" name="MediaServiceImageTags">
    <vt:lpwstr/>
  </property>
</Properties>
</file>